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662"/>
      </w:tblGrid>
      <w:tr w:rsidR="00DC7E3F" w:rsidRPr="00DC7E3F" w:rsidTr="00DC7E3F">
        <w:tc>
          <w:tcPr>
            <w:tcW w:w="9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E3F" w:rsidRPr="00DC7E3F" w:rsidRDefault="00DC7E3F" w:rsidP="00DC7E3F">
            <w:pPr>
              <w:spacing w:after="120" w:line="340" w:lineRule="exact"/>
              <w:jc w:val="center"/>
              <w:rPr>
                <w:rFonts w:ascii="TH SarabunIT๙" w:hAnsi="TH SarabunIT๙" w:cs="TH SarabunIT๙"/>
                <w:bCs/>
                <w:sz w:val="28"/>
              </w:rPr>
            </w:pPr>
            <w:bookmarkStart w:id="0" w:name="_GoBack"/>
            <w:bookmarkEnd w:id="0"/>
            <w:r w:rsidRPr="00DC7E3F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DC7E3F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>Promotion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,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 xml:space="preserve"> Prevention &amp;Protection Excellence </w:t>
            </w:r>
          </w:p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(ยุทธศาสตร์ด้านส่งเสริมสุขภาพ ป้องกันโรค และคุ้มครองผู้บริโภคเป็นเลิศ)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การป้องกันควบคุมโรคและลดปัจจัยเสี่ยงด้านสุขภาพ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. โครงการพัฒนาระบบการตอบโต้ภาวะฉุกเฉินและภัยสุขภาพ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ลักษณะ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14. ร้อยละของจังหวัดมีศูนย์ปฏิบัติการภาวะฉุกเฉิน (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>EOC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และทีมตระหนักรู้สถานการณ์ (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>SAT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ที่สามารถปฏิบัติงานได้จริง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34" w:rsidRPr="00DC7E3F" w:rsidRDefault="00AE5E34" w:rsidP="00AE5E34">
            <w:pPr>
              <w:tabs>
                <w:tab w:val="center" w:pos="4680"/>
                <w:tab w:val="right" w:pos="936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ศูนย์ปฏิบัติการภาวะฉุกเฉิน (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</w:rPr>
              <w:t>Emergency Operations Center, EOC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 หมายถึง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 xml:space="preserve"> สถานที่ที่ใช้ในการปฏิบัติงานร่วมกันของกลุ่มภารกิจต่างๆ ภายใต้ระบบบัญชาการเหตุการณ์ เพื่อสนับสนุนการบริหารสั่งการ ประสานงาน แลกเปลี่ยนข้อมูล และทรัพยากรให้เกิดขึ้นอย่างสะดวกรวดเร็วในภาวะฉุกเฉิน ในที่นี้นอกเหนือจากจะหมายถึงห้องทำงานและอุปกรณ์ที่ใช้ในการทำงานแล้ว ยังหมายรวมถึงระบบงาน และบุคลากรที่ร่วมปฏิบัติงานในการตอบโต้ภาวะฉุกเฉินทางสาธารณสุขด้วยด้วย</w:t>
            </w:r>
          </w:p>
          <w:p w:rsidR="00AE5E34" w:rsidRPr="00DC7E3F" w:rsidRDefault="00AE5E34" w:rsidP="00AE5E34">
            <w:pPr>
              <w:tabs>
                <w:tab w:val="center" w:pos="4680"/>
                <w:tab w:val="right" w:pos="936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ทีมตระหนักรู้สถานการณ์ (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</w:rPr>
              <w:t>Situation Awareness Team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: 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</w:rPr>
              <w:t>SAT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 หมายถึง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 xml:space="preserve"> ทีมปฏิบัติการที่มีความสามารถในการรวบรวมข้อมูล เพื่อติดตาม ตรวจจับ และประเมินสถานการณ์ พร้อมทั้งแจ้งเตือนแก่ผู้บริหารและหน่วยงานที่เกี่ยวข้องเพื่อพิจารณาตอบสนองต่อสถานการณ์นั้นๆ</w:t>
            </w:r>
          </w:p>
          <w:p w:rsidR="00AE5E34" w:rsidRPr="00DC7E3F" w:rsidRDefault="00733D67" w:rsidP="00AE5E34">
            <w:pPr>
              <w:tabs>
                <w:tab w:val="center" w:pos="4680"/>
                <w:tab w:val="right" w:pos="936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ทีมปฏิบัติการ/ส่วนภารกิจปฏิบัติการ (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</w:rPr>
              <w:t>Operation Section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) </w:t>
            </w:r>
            <w:r w:rsidR="00AE5E34" w:rsidRPr="00DC7E3F">
              <w:rPr>
                <w:rFonts w:ascii="TH SarabunIT๙" w:eastAsia="Calibri" w:hAnsi="TH SarabunIT๙" w:cs="TH SarabunIT๙"/>
                <w:sz w:val="28"/>
                <w:cs/>
              </w:rPr>
              <w:t>หมายถึง ทีมภาคสนามที่สามารถลงพื้นที่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 xml:space="preserve">ตอบโต้ภาวะฉุกเฉินทางสาธารณสุข ทั้งนี้ขึ้นอยู่กับโรคและภัยสุขภาพที่ลงปฏิบัติการ เช่น </w:t>
            </w:r>
            <w:r w:rsidRPr="00DC7E3F">
              <w:rPr>
                <w:rFonts w:ascii="TH SarabunIT๙" w:eastAsia="Calibri" w:hAnsi="TH SarabunIT๙" w:cs="TH SarabunIT๙"/>
                <w:sz w:val="28"/>
              </w:rPr>
              <w:t>MERT, mini MERT, EMS, MCAT, CDCU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>/</w:t>
            </w:r>
            <w:r w:rsidRPr="00DC7E3F">
              <w:rPr>
                <w:rFonts w:ascii="TH SarabunIT๙" w:eastAsia="Calibri" w:hAnsi="TH SarabunIT๙" w:cs="TH SarabunIT๙"/>
                <w:sz w:val="28"/>
              </w:rPr>
              <w:t xml:space="preserve">SRRT 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>ฯ</w:t>
            </w:r>
          </w:p>
          <w:p w:rsidR="00AE5E34" w:rsidRPr="00DC7E3F" w:rsidRDefault="00AE5E34" w:rsidP="00AE5E34">
            <w:pPr>
              <w:tabs>
                <w:tab w:val="center" w:pos="4680"/>
                <w:tab w:val="right" w:pos="9360"/>
              </w:tabs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Incident Action Plan 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</w:rPr>
              <w:t>IAP</w:t>
            </w: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 หมายถึง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 xml:space="preserve"> แผนปฏิบัติการตอบโต้ภาวะฉุกเฉิน ที่กำหนดขึ้นโดยผู้บัญชาการเหตุการณ์ร่วมกับกลุ่มยุทธศาสตร์ภายใต้ระบบบัญชาการเหตุการณ์ ที่กำหนดเป้าหมาย ระยะเวลา ยุทธศาสตร์ และวิธีการปฏิบัติการตอบโต้ภาวะฉุกเฉิน รวมทั้งหน่วยงานที่นำไปปฏิบัติ</w:t>
            </w:r>
          </w:p>
          <w:p w:rsidR="005F1E3D" w:rsidRPr="00DC7E3F" w:rsidRDefault="00AE5E34" w:rsidP="00AE5E34">
            <w:pPr>
              <w:pStyle w:val="a8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C7E3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 xml:space="preserve"> ได้แก่ จังหวัดที่มีสำนักงานสาธารณสุขจังหวัด จำนวน 7</w:t>
            </w:r>
            <w:r w:rsidRPr="00DC7E3F"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DC7E3F">
              <w:rPr>
                <w:rFonts w:ascii="TH SarabunIT๙" w:eastAsia="Calibri" w:hAnsi="TH SarabunIT๙" w:cs="TH SarabunIT๙"/>
                <w:sz w:val="28"/>
                <w:cs/>
              </w:rPr>
              <w:t xml:space="preserve"> จังหวัด</w:t>
            </w:r>
          </w:p>
        </w:tc>
      </w:tr>
      <w:tr w:rsidR="005F1E3D" w:rsidRPr="00DC7E3F" w:rsidTr="00DC7E3F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pStyle w:val="a6"/>
              <w:tabs>
                <w:tab w:val="left" w:pos="3300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เกณฑ์เป้าหมาย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5F1E3D" w:rsidRPr="00DC7E3F" w:rsidTr="00EC7FC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60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5F1E3D" w:rsidRPr="00DC7E3F" w:rsidTr="00EC7FC8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95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5F1E3D" w:rsidRPr="00DC7E3F" w:rsidRDefault="005F1E3D" w:rsidP="00EC7FC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  <w:lang w:val="en-GB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พัฒนาระบบปฏิบัติการภาวะฉุกเฉินที่สามารถรับมือภาวะฉุกเฉินทางสาธารณสุขที่เกิดจากโรคและภัยสุขภาพได้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จังหวัดทุกจังหวัด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รวบรวมข้อมูลจากผลการดำเนินงานระดับจังหวัด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ข้อมูลจากผลการดำเนินงานระดับจังหวัด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 xml:space="preserve">A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= จำนวนจังหวัดที่มี </w:t>
            </w:r>
            <w:r w:rsidRPr="00DC7E3F">
              <w:rPr>
                <w:rFonts w:ascii="TH SarabunIT๙" w:hAnsi="TH SarabunIT๙" w:cs="TH SarabunIT๙"/>
                <w:sz w:val="28"/>
              </w:rPr>
              <w:t xml:space="preserve">EOC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DC7E3F">
              <w:rPr>
                <w:rFonts w:ascii="TH SarabunIT๙" w:hAnsi="TH SarabunIT๙" w:cs="TH SarabunIT๙"/>
                <w:sz w:val="28"/>
              </w:rPr>
              <w:t xml:space="preserve">SAT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ที่สามารถปฏิบัติงานได้จริง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 xml:space="preserve">B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= จำนวนจังหวัดทั้งหมด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tabs>
                <w:tab w:val="left" w:pos="2127"/>
              </w:tabs>
              <w:snapToGrid w:val="0"/>
              <w:spacing w:after="0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bdr w:val="single" w:sz="4" w:space="0" w:color="FFFFFF"/>
                <w:cs/>
              </w:rPr>
              <w:t>(</w:t>
            </w:r>
            <w:r w:rsidRPr="00DC7E3F">
              <w:rPr>
                <w:rFonts w:ascii="TH SarabunIT๙" w:hAnsi="TH SarabunIT๙" w:cs="TH SarabunIT๙"/>
                <w:sz w:val="28"/>
                <w:bdr w:val="single" w:sz="4" w:space="0" w:color="FFFFFF"/>
              </w:rPr>
              <w:t>A</w:t>
            </w:r>
            <w:r w:rsidRPr="00DC7E3F">
              <w:rPr>
                <w:rFonts w:ascii="TH SarabunIT๙" w:hAnsi="TH SarabunIT๙" w:cs="TH SarabunIT๙"/>
                <w:sz w:val="28"/>
                <w:bdr w:val="single" w:sz="4" w:space="0" w:color="FFFFFF"/>
                <w:cs/>
              </w:rPr>
              <w:t>/</w:t>
            </w:r>
            <w:r w:rsidRPr="00DC7E3F">
              <w:rPr>
                <w:rFonts w:ascii="TH SarabunIT๙" w:hAnsi="TH SarabunIT๙" w:cs="TH SarabunIT๙"/>
                <w:sz w:val="28"/>
                <w:bdr w:val="single" w:sz="4" w:space="0" w:color="FFFFFF"/>
              </w:rPr>
              <w:t>B</w:t>
            </w:r>
            <w:r w:rsidRPr="00DC7E3F">
              <w:rPr>
                <w:rFonts w:ascii="TH SarabunIT๙" w:hAnsi="TH SarabunIT๙" w:cs="TH SarabunIT๙"/>
                <w:sz w:val="28"/>
                <w:bdr w:val="single" w:sz="4" w:space="0" w:color="FFFFFF"/>
                <w:cs/>
              </w:rPr>
              <w:t xml:space="preserve">) </w:t>
            </w:r>
            <w:r w:rsidRPr="00DC7E3F">
              <w:rPr>
                <w:rFonts w:ascii="TH SarabunIT๙" w:hAnsi="TH SarabunIT๙" w:cs="TH SarabunIT๙"/>
                <w:sz w:val="28"/>
                <w:bdr w:val="single" w:sz="4" w:space="0" w:color="FFFFFF"/>
              </w:rPr>
              <w:t>x 100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DC7E3F">
              <w:rPr>
                <w:rFonts w:ascii="TH SarabunIT๙" w:hAnsi="TH SarabunIT๙" w:cs="TH SarabunIT๙"/>
                <w:sz w:val="28"/>
              </w:rPr>
              <w:t>1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,2, 3 และ</w:t>
            </w:r>
            <w:r w:rsidRPr="00DC7E3F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5F1E3D" w:rsidRPr="00DC7E3F" w:rsidTr="00DC7E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50"/>
        </w:trPr>
        <w:tc>
          <w:tcPr>
            <w:tcW w:w="9214" w:type="dxa"/>
            <w:gridSpan w:val="2"/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2560 - 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 xml:space="preserve">2564 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5F1E3D" w:rsidRPr="00DC7E3F" w:rsidTr="00EC7FC8">
              <w:trPr>
                <w:jc w:val="center"/>
              </w:trPr>
              <w:tc>
                <w:tcPr>
                  <w:tcW w:w="2014" w:type="dxa"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5F1E3D" w:rsidRPr="00DC7E3F" w:rsidTr="00EC7FC8">
              <w:trPr>
                <w:jc w:val="center"/>
              </w:trPr>
              <w:tc>
                <w:tcPr>
                  <w:tcW w:w="2014" w:type="dxa"/>
                </w:tcPr>
                <w:p w:rsidR="005F1E3D" w:rsidRPr="00DC7E3F" w:rsidRDefault="005F1E3D" w:rsidP="00EC7FC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ขั้นตอนที่ 1</w:t>
                  </w:r>
                </w:p>
              </w:tc>
              <w:tc>
                <w:tcPr>
                  <w:tcW w:w="1984" w:type="dxa"/>
                </w:tcPr>
                <w:p w:rsidR="005F1E3D" w:rsidRPr="00DC7E3F" w:rsidRDefault="005F1E3D" w:rsidP="00EC7FC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ขั้นตอนที่ 2 และ 3</w:t>
                  </w:r>
                </w:p>
              </w:tc>
              <w:tc>
                <w:tcPr>
                  <w:tcW w:w="1985" w:type="dxa"/>
                </w:tcPr>
                <w:p w:rsidR="005F1E3D" w:rsidRPr="00DC7E3F" w:rsidRDefault="005F1E3D" w:rsidP="00EC7FC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ขั้นตอนที่ 4</w:t>
                  </w:r>
                </w:p>
              </w:tc>
              <w:tc>
                <w:tcPr>
                  <w:tcW w:w="1984" w:type="dxa"/>
                </w:tcPr>
                <w:p w:rsidR="005F1E3D" w:rsidRPr="00DC7E3F" w:rsidRDefault="005F1E3D" w:rsidP="00EC7FC8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ขั้นตอนที่ 5</w:t>
                  </w:r>
                </w:p>
              </w:tc>
            </w:tr>
          </w:tbl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F1E3D" w:rsidRPr="00DC7E3F" w:rsidTr="00DC7E3F">
        <w:trPr>
          <w:trHeight w:val="325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AE5E34" w:rsidP="00EC7FC8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5F1E3D"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ทุกหน่วยงานดำเนินก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ารตามขั้นตอนที่ 5 ได้ (ร้อยละ 8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="005F1E3D"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ขั้นตอนที่ 1 - 5 </w:t>
            </w:r>
            <w:r w:rsidRPr="00DC7E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สามารถดำเนินการไปพร้อมๆ กันได้ ตั้งแต่เริ่มต้นปีงบประมาณ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โดย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  <w:t>ไตรมาสที่ 1 (รอบ 3 เดือน)</w:t>
            </w:r>
            <w:r w:rsidR="000F152F" w:rsidRPr="00DC7E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ทุกหน่วยงานดำเนินการตามขั้นตอนที่ 1 ได้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pacing w:val="-12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7E3F">
              <w:rPr>
                <w:rFonts w:ascii="TH SarabunIT๙" w:hAnsi="TH SarabunIT๙" w:cs="TH SarabunIT๙"/>
                <w:spacing w:val="-12"/>
                <w:sz w:val="28"/>
                <w:cs/>
              </w:rPr>
              <w:t>ไตรมาสที่ 2</w:t>
            </w:r>
            <w:r w:rsidR="00DC7E3F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(รอบ 6 เดือน)</w:t>
            </w:r>
            <w:r w:rsidR="000F152F" w:rsidRPr="00DC7E3F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spacing w:val="-12"/>
                <w:sz w:val="28"/>
                <w:cs/>
              </w:rPr>
              <w:t xml:space="preserve"> ทุกหน่วยงานดำเนินการตามขั้นตอนที่ 2 และ 3 ได้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  <w:t>ไตรมาสที่ 3 (รอบ 9 เดือน)</w:t>
            </w:r>
            <w:r w:rsidR="000F152F" w:rsidRPr="00DC7E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ทุกหน่วยงานดำเนินการตามขั้นตอนที่ 4 ได้</w:t>
            </w:r>
          </w:p>
          <w:p w:rsidR="005F1E3D" w:rsidRPr="00DC7E3F" w:rsidRDefault="000F152F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  <w:t xml:space="preserve">ไตรมาสที่ 4 (รอบ 12 เดือน)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 xml:space="preserve">ทุกหน่วยงานดำเนินการตามขั้นตอนที่ 5 ได้ </w:t>
            </w:r>
          </w:p>
          <w:p w:rsidR="005F1E3D" w:rsidRPr="00DC7E3F" w:rsidRDefault="00AE5E34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(ร้อยละ 8</w:t>
            </w:r>
            <w:r w:rsidRPr="00DC7E3F">
              <w:rPr>
                <w:rFonts w:ascii="TH SarabunIT๙" w:hAnsi="TH SarabunIT๙" w:cs="TH SarabunIT๙"/>
                <w:sz w:val="28"/>
              </w:rPr>
              <w:t>5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2561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ทุกหน่วยงานดำเนินการตามขั้นตอนที่ 5 ได้ (ร้อยละ 85)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ทุกหน่วยงานดำเนินการตามขั้นตอนที่ 5 ได้ (ร้อยละ 90)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2563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ทุกหน่วยงานดำเนินการตามขั้นตอนที่ 5 ได้ (ร้อยละ 95)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2564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ทุกหน่วยงานดำเนินการตามขั้นตอนที่ 5 ได้ (ร้อยละ 100)</w:t>
            </w:r>
          </w:p>
          <w:tbl>
            <w:tblPr>
              <w:tblStyle w:val="a5"/>
              <w:tblW w:w="7343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1276"/>
              <w:gridCol w:w="1275"/>
              <w:gridCol w:w="1276"/>
              <w:gridCol w:w="2353"/>
            </w:tblGrid>
            <w:tr w:rsidR="005F1E3D" w:rsidRPr="00DC7E3F" w:rsidTr="00DC7E3F">
              <w:trPr>
                <w:trHeight w:val="304"/>
              </w:trPr>
              <w:tc>
                <w:tcPr>
                  <w:tcW w:w="1163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center" w:pos="811"/>
                      <w:tab w:val="left" w:pos="1605"/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ระดับ 1</w:t>
                  </w:r>
                </w:p>
              </w:tc>
              <w:tc>
                <w:tcPr>
                  <w:tcW w:w="1276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ระดับ 2</w:t>
                  </w:r>
                </w:p>
              </w:tc>
              <w:tc>
                <w:tcPr>
                  <w:tcW w:w="1275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ระดับ 3</w:t>
                  </w:r>
                </w:p>
              </w:tc>
              <w:tc>
                <w:tcPr>
                  <w:tcW w:w="1276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ระดับ 4</w:t>
                  </w:r>
                </w:p>
              </w:tc>
              <w:tc>
                <w:tcPr>
                  <w:tcW w:w="2353" w:type="dxa"/>
                </w:tcPr>
                <w:p w:rsidR="005F1E3D" w:rsidRPr="00DC7E3F" w:rsidRDefault="005F1E3D" w:rsidP="00DC7E3F">
                  <w:pPr>
                    <w:pStyle w:val="a6"/>
                    <w:tabs>
                      <w:tab w:val="left" w:pos="3300"/>
                    </w:tabs>
                    <w:ind w:right="82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szCs w:val="28"/>
                      <w:cs/>
                      <w:lang w:val="en-GB"/>
                    </w:rPr>
                    <w:t>ระดับ 5</w:t>
                  </w:r>
                </w:p>
              </w:tc>
            </w:tr>
            <w:tr w:rsidR="005F1E3D" w:rsidRPr="00DC7E3F" w:rsidTr="00DC7E3F">
              <w:trPr>
                <w:trHeight w:val="293"/>
              </w:trPr>
              <w:tc>
                <w:tcPr>
                  <w:tcW w:w="1163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val="en-GB"/>
                    </w:rPr>
                    <w:t>ร้อยละ 70</w:t>
                  </w:r>
                </w:p>
              </w:tc>
              <w:tc>
                <w:tcPr>
                  <w:tcW w:w="1276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val="en-GB"/>
                    </w:rPr>
                    <w:t>ร้อยละ 75</w:t>
                  </w:r>
                </w:p>
              </w:tc>
              <w:tc>
                <w:tcPr>
                  <w:tcW w:w="1275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val="en-GB"/>
                    </w:rPr>
                    <w:t>ร้อยละ 80</w:t>
                  </w:r>
                </w:p>
              </w:tc>
              <w:tc>
                <w:tcPr>
                  <w:tcW w:w="1276" w:type="dxa"/>
                </w:tcPr>
                <w:p w:rsidR="005F1E3D" w:rsidRPr="00DC7E3F" w:rsidRDefault="005F1E3D" w:rsidP="00EC7FC8">
                  <w:pPr>
                    <w:pStyle w:val="a6"/>
                    <w:tabs>
                      <w:tab w:val="left" w:pos="3300"/>
                    </w:tabs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val="en-GB"/>
                    </w:rPr>
                    <w:t>ร้อยละ 85</w:t>
                  </w:r>
                </w:p>
              </w:tc>
              <w:tc>
                <w:tcPr>
                  <w:tcW w:w="2353" w:type="dxa"/>
                </w:tcPr>
                <w:p w:rsidR="005F1E3D" w:rsidRPr="00DC7E3F" w:rsidRDefault="005F1E3D" w:rsidP="00DC7E3F">
                  <w:pPr>
                    <w:pStyle w:val="a6"/>
                    <w:tabs>
                      <w:tab w:val="left" w:pos="3300"/>
                    </w:tabs>
                    <w:ind w:right="827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lang w:val="en-GB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szCs w:val="28"/>
                      <w:cs/>
                      <w:lang w:val="en-GB"/>
                    </w:rPr>
                    <w:t>ร้อยละ 90</w:t>
                  </w:r>
                </w:p>
              </w:tc>
            </w:tr>
          </w:tbl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</w:p>
          <w:tbl>
            <w:tblPr>
              <w:tblW w:w="7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8"/>
              <w:gridCol w:w="2523"/>
              <w:gridCol w:w="3993"/>
            </w:tblGrid>
            <w:tr w:rsidR="00DC7E3F" w:rsidRPr="00DC7E3F" w:rsidTr="00DC7E3F">
              <w:trPr>
                <w:tblHeader/>
              </w:trPr>
              <w:tc>
                <w:tcPr>
                  <w:tcW w:w="908" w:type="dxa"/>
                </w:tcPr>
                <w:p w:rsidR="005F1E3D" w:rsidRPr="00DC7E3F" w:rsidRDefault="005F1E3D" w:rsidP="00AE5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ขั้นตอนที่</w:t>
                  </w:r>
                </w:p>
              </w:tc>
              <w:tc>
                <w:tcPr>
                  <w:tcW w:w="2523" w:type="dxa"/>
                </w:tcPr>
                <w:p w:rsidR="005F1E3D" w:rsidRPr="00DC7E3F" w:rsidRDefault="005F1E3D" w:rsidP="00AE5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28"/>
                      <w:cs/>
                    </w:rPr>
                    <w:t>รายละเอียดการดำเนินงาน</w:t>
                  </w:r>
                </w:p>
              </w:tc>
              <w:tc>
                <w:tcPr>
                  <w:tcW w:w="3993" w:type="dxa"/>
                </w:tcPr>
                <w:p w:rsidR="005F1E3D" w:rsidRPr="00DC7E3F" w:rsidRDefault="005F1E3D" w:rsidP="00AE5E34">
                  <w:pPr>
                    <w:tabs>
                      <w:tab w:val="left" w:pos="360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28"/>
                      <w:cs/>
                    </w:rPr>
                    <w:t>เอกสาร/หลักฐาน</w:t>
                  </w:r>
                </w:p>
                <w:p w:rsidR="005F1E3D" w:rsidRPr="00DC7E3F" w:rsidRDefault="005F1E3D" w:rsidP="00AE5E3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28"/>
                      <w:cs/>
                    </w:rPr>
                    <w:t>ประกอบการประเมินผล</w:t>
                  </w:r>
                </w:p>
              </w:tc>
            </w:tr>
            <w:tr w:rsidR="00DC7E3F" w:rsidRPr="00DC7E3F" w:rsidTr="00DC7E3F">
              <w:tc>
                <w:tcPr>
                  <w:tcW w:w="908" w:type="dxa"/>
                </w:tcPr>
                <w:p w:rsidR="00AE5E34" w:rsidRPr="00DC7E3F" w:rsidRDefault="00AE5E34" w:rsidP="0002765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523" w:type="dxa"/>
                </w:tcPr>
                <w:p w:rsidR="00AE5E34" w:rsidRPr="00DC7E3F" w:rsidRDefault="00AE5E34" w:rsidP="00027651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ผู้บัญชาการและรองผู้บัญชาการเหตุการณ์ฉุกเฉินทางสาธารณสุข ตามโครงสร้างศูนย์ปฏิบัติการภาวะฉุกเฉิน (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EOC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) ระดับจังหวัด ได้รับการอบรมหลักสูตร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ICS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สำหรับผู้บริหาร</w:t>
                  </w:r>
                </w:p>
              </w:tc>
              <w:tc>
                <w:tcPr>
                  <w:tcW w:w="3993" w:type="dxa"/>
                </w:tcPr>
                <w:p w:rsidR="00AE5E34" w:rsidRPr="00DC7E3F" w:rsidRDefault="00AE5E34" w:rsidP="00DC7E3F">
                  <w:pPr>
                    <w:tabs>
                      <w:tab w:val="left" w:pos="176"/>
                    </w:tabs>
                    <w:spacing w:after="0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- หลักฐานรายชื่อ นพ.</w:t>
                  </w:r>
                  <w:proofErr w:type="spellStart"/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สสจ</w:t>
                  </w:r>
                  <w:proofErr w:type="spellEnd"/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. หรือ รอง นพ.</w:t>
                  </w:r>
                  <w:proofErr w:type="spellStart"/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สสจ</w:t>
                  </w:r>
                  <w:proofErr w:type="spellEnd"/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. ที่รับผิดชอบจัดการภาวะฉุกเฉินทางสาธารณสุข ผ่าน</w:t>
                  </w:r>
                  <w:r w:rsidR="008B2E7C"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การ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 xml:space="preserve">ฝึกอบรม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</w:rPr>
                    <w:t xml:space="preserve">ICS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 xml:space="preserve">สำหรับผู้บริหาร (จำนวน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</w:rPr>
                    <w:t xml:space="preserve">9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ชั่วโมง</w:t>
                  </w:r>
                  <w:r w:rsidR="000F152F"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 xml:space="preserve">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 xml:space="preserve">จัดโดยกรมควบคุมโรค) 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 xml:space="preserve">อย่างน้อยจังหวัดละ 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</w:rPr>
                    <w:t xml:space="preserve">2 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pacing w:val="-10"/>
                      <w:sz w:val="28"/>
                      <w:cs/>
                    </w:rPr>
                    <w:t>คน</w:t>
                  </w:r>
                </w:p>
              </w:tc>
            </w:tr>
            <w:tr w:rsidR="00DC7E3F" w:rsidRPr="00DC7E3F" w:rsidTr="00DC7E3F">
              <w:trPr>
                <w:trHeight w:val="1115"/>
              </w:trPr>
              <w:tc>
                <w:tcPr>
                  <w:tcW w:w="908" w:type="dxa"/>
                </w:tcPr>
                <w:p w:rsidR="008B2E7C" w:rsidRPr="00DC7E3F" w:rsidRDefault="008B2E7C" w:rsidP="0002765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</w:t>
                  </w:r>
                </w:p>
              </w:tc>
              <w:tc>
                <w:tcPr>
                  <w:tcW w:w="2523" w:type="dxa"/>
                </w:tcPr>
                <w:p w:rsidR="008B2E7C" w:rsidRPr="00DC7E3F" w:rsidRDefault="008B2E7C" w:rsidP="00DB4606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จัดทีมปฏิบัติการระดับจังหวัดใน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ส่วนภารกิจ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ปฏิบัติการ (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Operation Section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)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28"/>
                      <w:cs/>
                    </w:rPr>
                    <w:t>เพื่อปฏิบัติการในภาวะปกติและภาวะฉุกเฉินทางสาธารณสุข</w:t>
                  </w:r>
                </w:p>
              </w:tc>
              <w:tc>
                <w:tcPr>
                  <w:tcW w:w="3993" w:type="dxa"/>
                </w:tcPr>
                <w:p w:rsidR="008B2E7C" w:rsidRPr="00DC7E3F" w:rsidRDefault="008B2E7C" w:rsidP="00DC7E3F">
                  <w:pPr>
                    <w:ind w:right="908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- รายชื่อการจัดตั้งทีมปฏิบัติการระดับจังหวัด เช่น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MERT, mini MERT, EMS,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MCAT</w:t>
                  </w:r>
                  <w:r w:rsidR="00796C9A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T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, CDCU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/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SRRT</w:t>
                  </w:r>
                  <w:r w:rsidR="00DB460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ฯ</w:t>
                  </w:r>
                </w:p>
              </w:tc>
            </w:tr>
            <w:tr w:rsidR="00DC7E3F" w:rsidRPr="00DC7E3F" w:rsidTr="00DC7E3F">
              <w:trPr>
                <w:trHeight w:val="1266"/>
              </w:trPr>
              <w:tc>
                <w:tcPr>
                  <w:tcW w:w="908" w:type="dxa"/>
                </w:tcPr>
                <w:p w:rsidR="00AE5E34" w:rsidRPr="00DC7E3F" w:rsidRDefault="008B2E7C" w:rsidP="0002765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3</w:t>
                  </w:r>
                </w:p>
              </w:tc>
              <w:tc>
                <w:tcPr>
                  <w:tcW w:w="2523" w:type="dxa"/>
                </w:tcPr>
                <w:p w:rsidR="00AE5E34" w:rsidRPr="00DC7E3F" w:rsidRDefault="00AE5E34" w:rsidP="00BD1F5D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จัดทีมตระหนักรู้สถานการณ์ (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SAT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) ระดับจังหวัดเพื่อเฝ้าระวัง ตรวจจับ และประเมินสถานการณ์การเกิดโรคและภัยสุขภาพ (ภาวะปกติ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มีชื่อผู้ปฏิบัติงานตระหนักรู้สถานการณ์อย่างน้อยจังหวัด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ละ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3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คน และ ภาวะฉุกเฉิน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จังหวัด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ละ </w:t>
                  </w:r>
                  <w:r w:rsidR="00BD1F5D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4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คน) </w:t>
                  </w:r>
                </w:p>
              </w:tc>
              <w:tc>
                <w:tcPr>
                  <w:tcW w:w="3993" w:type="dxa"/>
                </w:tcPr>
                <w:p w:rsidR="00AE5E34" w:rsidRPr="00DC7E3F" w:rsidRDefault="00AE5E34" w:rsidP="00DC7E3F">
                  <w:pPr>
                    <w:spacing w:after="0" w:line="240" w:lineRule="auto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- รายชื่อการจัดเวร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SAT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ภาวะปกติประจำเดือน/ปีงบประมาณ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2561</w:t>
                  </w:r>
                </w:p>
                <w:p w:rsidR="00AE5E34" w:rsidRPr="00DC7E3F" w:rsidRDefault="00AE5E34" w:rsidP="00DC7E3F">
                  <w:pPr>
                    <w:spacing w:after="0" w:line="240" w:lineRule="auto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- รายชื่อการจัด</w:t>
                  </w:r>
                  <w:r w:rsidR="00B17160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ทำทะเบียน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SAT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ภาวะฉุกเฉิน ปีงบประมาณ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2561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โดยชื่อไม่ซ้ำกับ 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SAT 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ภาวะปกติ</w:t>
                  </w:r>
                </w:p>
                <w:p w:rsidR="001449DE" w:rsidRPr="00DC7E3F" w:rsidRDefault="00DC7E3F" w:rsidP="00DC7E3F">
                  <w:pPr>
                    <w:spacing w:after="0" w:line="240" w:lineRule="auto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-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สามารถจัดทำ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F43218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Outbreak Verification list</w:t>
                  </w:r>
                  <w:r w:rsidR="001449DE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0603A0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ทุกสัปดาห์</w:t>
                  </w:r>
                </w:p>
                <w:p w:rsidR="00F43218" w:rsidRPr="00DC7E3F" w:rsidRDefault="00F43218" w:rsidP="00DC7E3F">
                  <w:pPr>
                    <w:spacing w:after="0" w:line="240" w:lineRule="auto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- สามารถจัด</w:t>
                  </w:r>
                  <w:r w:rsidR="00244723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ทำ</w:t>
                  </w:r>
                  <w:r w:rsidR="000603A0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Spot Report</w:t>
                  </w:r>
                  <w:r w:rsidR="000603A0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ได้ตามเงื่อนไขและเวลาที่กำหนด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</w:t>
                  </w:r>
                </w:p>
                <w:p w:rsidR="00FD1108" w:rsidRPr="00DC7E3F" w:rsidRDefault="00FD1108" w:rsidP="00DC7E3F">
                  <w:pPr>
                    <w:spacing w:after="0" w:line="240" w:lineRule="auto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- ผู้มีรายชื่อปฏิบัติงานตระหนักรู้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lastRenderedPageBreak/>
                    <w:t xml:space="preserve">สถานการณ์อย่างน้อยร้อยละ 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50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ผ่านการฝึก</w:t>
                  </w:r>
                  <w:r w:rsidR="00BD1F5D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ปฏิบัติ </w:t>
                  </w:r>
                  <w:r w:rsid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SA</w:t>
                  </w:r>
                  <w:r w:rsidR="00DC7E3F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="00BD1F5D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ตามเวรประจำสัปดาห์</w:t>
                  </w:r>
                  <w:r w:rsidR="00BD1F5D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="00BD1F5D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(ที่ กรมควบคุมโรค หรือ </w:t>
                  </w:r>
                  <w:proofErr w:type="spellStart"/>
                  <w:r w:rsidR="00BD1F5D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สคร</w:t>
                  </w:r>
                  <w:proofErr w:type="spellEnd"/>
                  <w:r w:rsidR="00BD1F5D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.) หรือผ่าน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อบรมแนวทางการปฏิบัติงาน</w:t>
                  </w:r>
                </w:p>
              </w:tc>
            </w:tr>
            <w:tr w:rsidR="00DC7E3F" w:rsidRPr="00DC7E3F" w:rsidTr="00DC7E3F">
              <w:tc>
                <w:tcPr>
                  <w:tcW w:w="908" w:type="dxa"/>
                </w:tcPr>
                <w:p w:rsidR="00AE5E34" w:rsidRPr="00DC7E3F" w:rsidRDefault="00AE5E34" w:rsidP="0002765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2523" w:type="dxa"/>
                </w:tcPr>
                <w:p w:rsidR="00AE5E34" w:rsidRPr="00DC7E3F" w:rsidRDefault="008C4556" w:rsidP="00027651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วิเคราะห์ระดับความเสี่ยงสำคัญของโรคและภัยสุขภาพระดับจังหวัด</w:t>
                  </w:r>
                </w:p>
              </w:tc>
              <w:tc>
                <w:tcPr>
                  <w:tcW w:w="3993" w:type="dxa"/>
                </w:tcPr>
                <w:p w:rsidR="00F43218" w:rsidRPr="00DC7E3F" w:rsidRDefault="00AE5E34" w:rsidP="00DC7E3F">
                  <w:pPr>
                    <w:spacing w:after="0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- มีรายงาน</w:t>
                  </w:r>
                  <w:r w:rsidR="008C4556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การวิเคราะห์ระดับความเสี่ยงสำคัญของโรคและภัยสุขภาพระดับจังหวัด</w:t>
                  </w:r>
                  <w:r w:rsidR="00696095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 w:rsidR="00696095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ตาม </w:t>
                  </w:r>
                  <w:r w:rsidR="00696095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template </w:t>
                  </w:r>
                  <w:r w:rsidR="00696095"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ที่กรมควบคุมโรคกำหนด</w:t>
                  </w:r>
                </w:p>
              </w:tc>
            </w:tr>
            <w:tr w:rsidR="00DC7E3F" w:rsidRPr="00DC7E3F" w:rsidTr="00DC7E3F">
              <w:tc>
                <w:tcPr>
                  <w:tcW w:w="908" w:type="dxa"/>
                </w:tcPr>
                <w:p w:rsidR="00AE5E34" w:rsidRPr="00DC7E3F" w:rsidRDefault="00AE5E34" w:rsidP="00027651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2523" w:type="dxa"/>
                </w:tcPr>
                <w:p w:rsidR="00AE5E34" w:rsidRPr="00DC7E3F" w:rsidRDefault="00AE5E34" w:rsidP="00027651">
                  <w:pPr>
                    <w:spacing w:after="0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ศูนย์ปฏิบัติการภาวะฉุกเฉิน (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EOC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) ระดับจังหวัด มีการซ้อมแผน หรือมีการยกระดับเปิดปฏิบัติการภาวะฉุกเฉินทางสาธารณสุขในพื้นที่</w:t>
                  </w:r>
                </w:p>
              </w:tc>
              <w:tc>
                <w:tcPr>
                  <w:tcW w:w="3993" w:type="dxa"/>
                </w:tcPr>
                <w:p w:rsidR="00AE5E34" w:rsidRPr="00DC7E3F" w:rsidRDefault="00AE5E34" w:rsidP="00DC7E3F">
                  <w:pPr>
                    <w:spacing w:after="0"/>
                    <w:ind w:right="908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- มี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Incident Action Plan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 (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IAP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) ของเหตุการณ์ที่สำคัญที่อาจเกิดขึ้นในจังหวัด เพื่อรองรับการเปิดศูนย์ปฏิบัติการภาวะฉุกเฉิน (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EOC</w:t>
                  </w:r>
                  <w:r w:rsidRPr="00DC7E3F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) หรือซ้อมแผน โดยกำหนดวิธีปฏิบัติการ พร้อมทั้งข้อสั่งการไปยังหน่วยงานที่เกี่ยวข้อง</w:t>
                  </w:r>
                </w:p>
              </w:tc>
            </w:tr>
          </w:tbl>
          <w:p w:rsidR="005F1E3D" w:rsidRPr="00DC7E3F" w:rsidRDefault="005F1E3D" w:rsidP="00EC7FC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E34" w:rsidRPr="00DC7E3F" w:rsidRDefault="00AE5E34" w:rsidP="00A45FB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>1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. หนังสือกรอบแนวทางการพัฒนาศูนย์ปฏิบัติการภาวะฉุกเฉินและระบบบัญชาการเหตุการณ์ในภาวะฉุกเฉินทางสาธารณสุข กรมควบคุมโรค พ.ศ. </w:t>
            </w:r>
            <w:r w:rsidRPr="00DC7E3F">
              <w:rPr>
                <w:rFonts w:ascii="TH SarabunIT๙" w:hAnsi="TH SarabunIT๙" w:cs="TH SarabunIT๙"/>
                <w:sz w:val="28"/>
              </w:rPr>
              <w:t>2559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C7E3F">
              <w:rPr>
                <w:rFonts w:ascii="TH SarabunIT๙" w:hAnsi="TH SarabunIT๙" w:cs="TH SarabunIT๙"/>
                <w:sz w:val="28"/>
              </w:rPr>
              <w:t xml:space="preserve">2564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(ฉบับปรับปรุง)</w:t>
            </w:r>
          </w:p>
          <w:p w:rsidR="00AE5E34" w:rsidRPr="00DC7E3F" w:rsidRDefault="00AE5E34" w:rsidP="00A45FB0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>2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. คู่มือพัฒนาการจัดการภาวะฉุกเฉินทางสาธารณสุขระบบบัญชาการเหตุการณ์ และศูนย์ปฏิบัติการภาวะฉุกเฉินทางสาธารณสุข กรมควบคุมโรค</w:t>
            </w:r>
          </w:p>
          <w:p w:rsidR="00AE5E34" w:rsidRPr="00DC7E3F" w:rsidRDefault="00AE5E34" w:rsidP="00FD110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>3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. พระราชบัญญัติโรคติดต่อ พ.ศ.</w:t>
            </w:r>
            <w:r w:rsidRPr="00DC7E3F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และอนุบัญญัติที่เกี่ยวข้อง</w:t>
            </w:r>
          </w:p>
        </w:tc>
      </w:tr>
      <w:tr w:rsidR="005F1E3D" w:rsidRPr="00DC7E3F" w:rsidTr="00DC7E3F">
        <w:trPr>
          <w:trHeight w:val="267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43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6"/>
              <w:gridCol w:w="1134"/>
              <w:gridCol w:w="913"/>
              <w:gridCol w:w="992"/>
              <w:gridCol w:w="1377"/>
            </w:tblGrid>
            <w:tr w:rsidR="005F1E3D" w:rsidRPr="00DC7E3F" w:rsidTr="00CD27B0">
              <w:trPr>
                <w:jc w:val="center"/>
              </w:trPr>
              <w:tc>
                <w:tcPr>
                  <w:tcW w:w="3016" w:type="dxa"/>
                  <w:vMerge w:val="restart"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282" w:type="dxa"/>
                  <w:gridSpan w:val="3"/>
                </w:tcPr>
                <w:p w:rsidR="005F1E3D" w:rsidRPr="00DC7E3F" w:rsidRDefault="005F1E3D" w:rsidP="00DC7E3F">
                  <w:pPr>
                    <w:spacing w:after="0" w:line="240" w:lineRule="auto"/>
                    <w:ind w:right="41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ผลการดำเนินงานในรอบปีงบประมาณ </w:t>
                  </w:r>
                </w:p>
              </w:tc>
            </w:tr>
            <w:tr w:rsidR="005F1E3D" w:rsidRPr="00DC7E3F" w:rsidTr="00DC7E3F">
              <w:trPr>
                <w:jc w:val="center"/>
              </w:trPr>
              <w:tc>
                <w:tcPr>
                  <w:tcW w:w="3016" w:type="dxa"/>
                  <w:vMerge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13" w:type="dxa"/>
                  <w:tcBorders>
                    <w:right w:val="single" w:sz="4" w:space="0" w:color="auto"/>
                  </w:tcBorders>
                </w:tcPr>
                <w:p w:rsidR="005F1E3D" w:rsidRPr="00DC7E3F" w:rsidRDefault="00AE5E34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</w:tcBorders>
                </w:tcPr>
                <w:p w:rsidR="005F1E3D" w:rsidRPr="00DC7E3F" w:rsidRDefault="00AE5E34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9</w:t>
                  </w:r>
                </w:p>
              </w:tc>
              <w:tc>
                <w:tcPr>
                  <w:tcW w:w="1377" w:type="dxa"/>
                </w:tcPr>
                <w:p w:rsidR="005F1E3D" w:rsidRPr="00DC7E3F" w:rsidRDefault="00AE5E34" w:rsidP="00DC7E3F">
                  <w:pPr>
                    <w:spacing w:after="0" w:line="240" w:lineRule="auto"/>
                    <w:ind w:right="341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DC7E3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</w:t>
                  </w:r>
                </w:p>
              </w:tc>
            </w:tr>
            <w:tr w:rsidR="005F1E3D" w:rsidRPr="00DC7E3F" w:rsidTr="00DC7E3F">
              <w:trPr>
                <w:jc w:val="center"/>
              </w:trPr>
              <w:tc>
                <w:tcPr>
                  <w:tcW w:w="3016" w:type="dxa"/>
                </w:tcPr>
                <w:p w:rsidR="005F1E3D" w:rsidRPr="00DC7E3F" w:rsidRDefault="00AE5E34" w:rsidP="00DC7E3F">
                  <w:pPr>
                    <w:spacing w:after="0" w:line="240" w:lineRule="auto"/>
                    <w:ind w:left="419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8</w:t>
                  </w:r>
                  <w:r w:rsidRPr="00DC7E3F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5F1E3D"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ของจังหวัดมีศูนย์ปฏิบัติการภาวะฉุกเฉิน (</w:t>
                  </w:r>
                  <w:r w:rsidR="005F1E3D" w:rsidRPr="00DC7E3F">
                    <w:rPr>
                      <w:rFonts w:ascii="TH SarabunIT๙" w:hAnsi="TH SarabunIT๙" w:cs="TH SarabunIT๙"/>
                      <w:sz w:val="28"/>
                    </w:rPr>
                    <w:t>EOC</w:t>
                  </w:r>
                  <w:r w:rsidR="005F1E3D"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) และทีมตระหนักรู้สถานการณ์ (</w:t>
                  </w:r>
                  <w:r w:rsidR="005F1E3D" w:rsidRPr="00DC7E3F">
                    <w:rPr>
                      <w:rFonts w:ascii="TH SarabunIT๙" w:hAnsi="TH SarabunIT๙" w:cs="TH SarabunIT๙"/>
                      <w:sz w:val="28"/>
                    </w:rPr>
                    <w:t>SAT</w:t>
                  </w:r>
                  <w:r w:rsidR="005F1E3D"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) ที่สามารถปฏิบัติงานได้จริง</w:t>
                  </w:r>
                </w:p>
              </w:tc>
              <w:tc>
                <w:tcPr>
                  <w:tcW w:w="1134" w:type="dxa"/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913" w:type="dxa"/>
                  <w:tcBorders>
                    <w:right w:val="single" w:sz="4" w:space="0" w:color="auto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</w:tcPr>
                <w:p w:rsidR="005F1E3D" w:rsidRPr="00DC7E3F" w:rsidRDefault="005F1E3D" w:rsidP="00EC7FC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7" w:type="dxa"/>
                  <w:tcBorders>
                    <w:left w:val="single" w:sz="4" w:space="0" w:color="auto"/>
                  </w:tcBorders>
                </w:tcPr>
                <w:p w:rsidR="005F1E3D" w:rsidRPr="00DC7E3F" w:rsidRDefault="00AE5E34" w:rsidP="00DC7E3F">
                  <w:pPr>
                    <w:spacing w:after="0" w:line="240" w:lineRule="auto"/>
                    <w:ind w:right="341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C7E3F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ผู้ให้ข้อมูลทางวิชาการ /</w:t>
            </w:r>
          </w:p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FF4C4C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1. ผู้อำนวยการสำนักระบาดวิทยา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กรมควบคุมโรค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5F1E3D" w:rsidRPr="00DC7E3F" w:rsidRDefault="008F7188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: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 xml:space="preserve">02-5901776 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ab/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="00924197" w:rsidRPr="00DC7E3F">
              <w:rPr>
                <w:rFonts w:ascii="TH SarabunIT๙" w:hAnsi="TH SarabunIT๙" w:cs="TH SarabunIT๙"/>
                <w:sz w:val="28"/>
              </w:rPr>
              <w:t>-</w:t>
            </w:r>
          </w:p>
          <w:p w:rsidR="00AE5E34" w:rsidRPr="00DC7E3F" w:rsidRDefault="005F1E3D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C7E3F">
              <w:rPr>
                <w:rFonts w:ascii="TH SarabunIT๙" w:hAnsi="TH SarabunIT๙" w:cs="TH SarabunIT๙"/>
                <w:sz w:val="28"/>
                <w:cs/>
              </w:rPr>
              <w:t>นางวัชรี  แก้วนอกเขา</w:t>
            </w:r>
            <w:r w:rsidR="00DC7E3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C7E3F">
              <w:rPr>
                <w:rFonts w:ascii="TH SarabunIT๙" w:hAnsi="TH SarabunIT๙" w:cs="TH SarabunIT๙"/>
                <w:sz w:val="28"/>
                <w:cs/>
              </w:rPr>
              <w:tab/>
              <w:t xml:space="preserve"> </w:t>
            </w:r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="00DC7E3F">
              <w:rPr>
                <w:rFonts w:ascii="TH SarabunIT๙" w:hAnsi="TH SarabunIT๙" w:cs="TH SarabunIT๙"/>
                <w:sz w:val="28"/>
                <w:cs/>
              </w:rPr>
              <w:t>ักวิชาการสาธารณสุขชำนาญการพิเศษ</w:t>
            </w:r>
          </w:p>
          <w:p w:rsidR="00DC7E3F" w:rsidRDefault="00AE5E34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   โทรศัพท์</w:t>
            </w:r>
            <w:r w:rsidR="008F7188" w:rsidRPr="00DC7E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: 02-5901793</w:t>
            </w:r>
            <w:r w:rsidR="008F7188" w:rsidRPr="00DC7E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โทรสาร: 02-5901784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AE5E34" w:rsidRPr="00DC7E3F" w:rsidRDefault="00DC7E3F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AE5E34" w:rsidRPr="00DC7E3F">
              <w:rPr>
                <w:rFonts w:ascii="TH SarabunIT๙" w:hAnsi="TH SarabunIT๙" w:cs="TH SarabunIT๙"/>
                <w:sz w:val="28"/>
              </w:rPr>
              <w:t>E</w:t>
            </w:r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AE5E34" w:rsidRPr="00DC7E3F">
              <w:rPr>
                <w:rFonts w:ascii="TH SarabunIT๙" w:hAnsi="TH SarabunIT๙" w:cs="TH SarabunIT๙"/>
                <w:sz w:val="28"/>
              </w:rPr>
              <w:t>mail</w:t>
            </w:r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="00AE5E34" w:rsidRPr="00DC7E3F">
              <w:rPr>
                <w:rFonts w:ascii="TH SarabunIT๙" w:hAnsi="TH SarabunIT๙" w:cs="TH SarabunIT๙"/>
                <w:sz w:val="28"/>
              </w:rPr>
              <w:t>wacharr@hotmail</w:t>
            </w:r>
            <w:proofErr w:type="spellEnd"/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E5E34" w:rsidRPr="00DC7E3F">
              <w:rPr>
                <w:rFonts w:ascii="TH SarabunIT๙" w:hAnsi="TH SarabunIT๙" w:cs="TH SarabunIT๙"/>
                <w:sz w:val="28"/>
              </w:rPr>
              <w:t>com</w:t>
            </w:r>
          </w:p>
          <w:p w:rsidR="005F1E3D" w:rsidRPr="00DC7E3F" w:rsidRDefault="005F1E3D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3.</w:t>
            </w:r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น.ส.</w:t>
            </w:r>
            <w:proofErr w:type="spellStart"/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บวรวรรณ</w:t>
            </w:r>
            <w:proofErr w:type="spellEnd"/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proofErr w:type="spellStart"/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ดิเรก</w:t>
            </w:r>
            <w:proofErr w:type="spellEnd"/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โภค</w:t>
            </w:r>
            <w:r w:rsidRPr="00DC7E3F">
              <w:rPr>
                <w:rFonts w:ascii="TH SarabunIT๙" w:hAnsi="TH SarabunIT๙" w:cs="TH SarabunIT๙"/>
                <w:sz w:val="28"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</w:t>
            </w:r>
            <w:r w:rsidR="00AE5E34" w:rsidRPr="00DC7E3F">
              <w:rPr>
                <w:rFonts w:ascii="TH SarabunIT๙" w:hAnsi="TH SarabunIT๙" w:cs="TH SarabunIT๙"/>
                <w:sz w:val="28"/>
                <w:cs/>
              </w:rPr>
              <w:t>ชำนาญการ</w:t>
            </w:r>
          </w:p>
          <w:p w:rsidR="008F7188" w:rsidRPr="00DC7E3F" w:rsidRDefault="00DC7E3F" w:rsidP="00DC7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02-5901793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โทรศัพท์มือถือ :</w:t>
            </w:r>
            <w:r w:rsidR="008F7188" w:rsidRPr="00DC7E3F">
              <w:rPr>
                <w:rFonts w:ascii="TH SarabunIT๙" w:hAnsi="TH SarabunIT๙" w:cs="TH SarabunIT๙"/>
                <w:sz w:val="28"/>
                <w:cs/>
              </w:rPr>
              <w:t xml:space="preserve"> 083 831 8999</w:t>
            </w:r>
          </w:p>
          <w:p w:rsidR="005F1E3D" w:rsidRPr="00DC7E3F" w:rsidRDefault="00DC7E3F" w:rsidP="00DC7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 xml:space="preserve">โทรสาร : 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>02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5901784</w:t>
            </w:r>
            <w:r>
              <w:rPr>
                <w:rFonts w:ascii="TH SarabunIT๙" w:hAnsi="TH SarabunIT๙" w:cs="TH SarabunIT๙"/>
                <w:sz w:val="28"/>
              </w:rPr>
              <w:tab/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>E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8F7188" w:rsidRPr="00DC7E3F">
              <w:rPr>
                <w:rFonts w:ascii="TH SarabunIT๙" w:hAnsi="TH SarabunIT๙" w:cs="TH SarabunIT๙"/>
                <w:sz w:val="28"/>
              </w:rPr>
              <w:t>borworn67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>@gmail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>com</w:t>
            </w:r>
          </w:p>
          <w:p w:rsidR="005F1E3D" w:rsidRPr="00DC7E3F" w:rsidRDefault="005F1E3D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proofErr w:type="spellStart"/>
            <w:r w:rsidR="000F152F" w:rsidRPr="00DC7E3F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>.ส.ธนัช</w:t>
            </w:r>
            <w:proofErr w:type="spellEnd"/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>ชา  ไทยธนสาร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  <w:t>นักวิชาการสาธารณสุข</w:t>
            </w:r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>ปฏิบัติการ</w:t>
            </w:r>
          </w:p>
          <w:p w:rsidR="005F1E3D" w:rsidRPr="00DC7E3F" w:rsidRDefault="00DC7E3F" w:rsidP="00DC7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02-5901793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โทรศัพท์มือถือ :</w:t>
            </w:r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 xml:space="preserve"> 090 706 6550</w:t>
            </w:r>
          </w:p>
          <w:p w:rsidR="005F1E3D" w:rsidRPr="00DC7E3F" w:rsidRDefault="00DC7E3F" w:rsidP="00DC7E3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 xml:space="preserve">โทรสาร : 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>02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>5901784</w:t>
            </w:r>
            <w:r>
              <w:rPr>
                <w:rFonts w:ascii="TH SarabunIT๙" w:hAnsi="TH SarabunIT๙" w:cs="TH SarabunIT๙"/>
                <w:sz w:val="28"/>
              </w:rPr>
              <w:tab/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>E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5F1E3D" w:rsidRPr="00DC7E3F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="005F1E3D" w:rsidRPr="00DC7E3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3E23FA" w:rsidRPr="00DC7E3F">
              <w:rPr>
                <w:rFonts w:ascii="TH SarabunIT๙" w:hAnsi="TH SarabunIT๙" w:cs="TH SarabunIT๙"/>
                <w:sz w:val="28"/>
              </w:rPr>
              <w:t>milkthanatcha@gmail.com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  <w:r w:rsidR="008F7188"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สำนักระบาดวิทยา กรมควบคุมโรค</w:t>
            </w:r>
          </w:p>
        </w:tc>
      </w:tr>
      <w:tr w:rsidR="005F1E3D" w:rsidRPr="00DC7E3F" w:rsidTr="00DC7E3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E3D" w:rsidRPr="00DC7E3F" w:rsidRDefault="005F1E3D" w:rsidP="00EC7FC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7E3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188" w:rsidRPr="00DC7E3F" w:rsidRDefault="008F7188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>1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DC7E3F">
              <w:rPr>
                <w:rFonts w:ascii="TH SarabunIT๙" w:hAnsi="TH SarabunIT๙" w:cs="TH SarabunIT๙"/>
                <w:sz w:val="28"/>
                <w:cs/>
              </w:rPr>
              <w:t>นางวัชรี  แก้วนอกเขา</w:t>
            </w:r>
            <w:r w:rsidR="00DC7E3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DC7E3F" w:rsidRDefault="008F7188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   โทรศัพท์ : 02-5901793  โทรสาร: 02-5901784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</w:p>
          <w:p w:rsidR="008F7188" w:rsidRPr="00DC7E3F" w:rsidRDefault="00DC7E3F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="008F7188" w:rsidRPr="00DC7E3F">
              <w:rPr>
                <w:rFonts w:ascii="TH SarabunIT๙" w:hAnsi="TH SarabunIT๙" w:cs="TH SarabunIT๙"/>
                <w:sz w:val="28"/>
              </w:rPr>
              <w:t>E</w:t>
            </w:r>
            <w:r w:rsidR="008F7188"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8F7188" w:rsidRPr="00DC7E3F">
              <w:rPr>
                <w:rFonts w:ascii="TH SarabunIT๙" w:hAnsi="TH SarabunIT๙" w:cs="TH SarabunIT๙"/>
                <w:sz w:val="28"/>
              </w:rPr>
              <w:t>mail</w:t>
            </w:r>
            <w:r w:rsidR="008F7188" w:rsidRPr="00DC7E3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="008F7188" w:rsidRPr="00DC7E3F">
              <w:rPr>
                <w:rFonts w:ascii="TH SarabunIT๙" w:hAnsi="TH SarabunIT๙" w:cs="TH SarabunIT๙"/>
                <w:sz w:val="28"/>
              </w:rPr>
              <w:t>wacharr@hotmail</w:t>
            </w:r>
            <w:proofErr w:type="spellEnd"/>
            <w:r w:rsidR="008F7188" w:rsidRPr="00DC7E3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8F7188" w:rsidRPr="00DC7E3F">
              <w:rPr>
                <w:rFonts w:ascii="TH SarabunIT๙" w:hAnsi="TH SarabunIT๙" w:cs="TH SarabunIT๙"/>
                <w:sz w:val="28"/>
              </w:rPr>
              <w:t>com</w:t>
            </w:r>
          </w:p>
          <w:p w:rsidR="008F7188" w:rsidRPr="00DC7E3F" w:rsidRDefault="008F7188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>2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. น.ส.</w:t>
            </w:r>
            <w:proofErr w:type="spellStart"/>
            <w:r w:rsidRPr="00DC7E3F">
              <w:rPr>
                <w:rFonts w:ascii="TH SarabunIT๙" w:hAnsi="TH SarabunIT๙" w:cs="TH SarabunIT๙"/>
                <w:sz w:val="28"/>
                <w:cs/>
              </w:rPr>
              <w:t>บวรวรรณ</w:t>
            </w:r>
            <w:proofErr w:type="spellEnd"/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proofErr w:type="spellStart"/>
            <w:r w:rsidRPr="00DC7E3F">
              <w:rPr>
                <w:rFonts w:ascii="TH SarabunIT๙" w:hAnsi="TH SarabunIT๙" w:cs="TH SarabunIT๙"/>
                <w:sz w:val="28"/>
                <w:cs/>
              </w:rPr>
              <w:t>ดิเรก</w:t>
            </w:r>
            <w:proofErr w:type="spellEnd"/>
            <w:r w:rsidRPr="00DC7E3F">
              <w:rPr>
                <w:rFonts w:ascii="TH SarabunIT๙" w:hAnsi="TH SarabunIT๙" w:cs="TH SarabunIT๙"/>
                <w:sz w:val="28"/>
                <w:cs/>
              </w:rPr>
              <w:t>โภค</w:t>
            </w:r>
            <w:r w:rsidRPr="00DC7E3F">
              <w:rPr>
                <w:rFonts w:ascii="TH SarabunIT๙" w:hAnsi="TH SarabunIT๙" w:cs="TH SarabunIT๙"/>
                <w:sz w:val="28"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8F7188" w:rsidRPr="00DC7E3F" w:rsidRDefault="008F7188" w:rsidP="00FF4C4C">
            <w:pPr>
              <w:spacing w:after="0" w:line="240" w:lineRule="auto"/>
              <w:ind w:left="317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02-5901793</w:t>
            </w:r>
            <w:r w:rsidRPr="00DC7E3F">
              <w:rPr>
                <w:rFonts w:ascii="TH SarabunIT๙" w:hAnsi="TH SarabunIT๙" w:cs="TH SarabunIT๙"/>
                <w:sz w:val="28"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โทรศัพท์มือถือ : 083 831 8999</w:t>
            </w:r>
          </w:p>
          <w:p w:rsidR="008F7188" w:rsidRPr="00DC7E3F" w:rsidRDefault="008F7188" w:rsidP="00FF4C4C">
            <w:pPr>
              <w:spacing w:after="0" w:line="240" w:lineRule="auto"/>
              <w:ind w:left="317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โทรสาร : </w:t>
            </w:r>
            <w:r w:rsidRPr="00DC7E3F">
              <w:rPr>
                <w:rFonts w:ascii="TH SarabunIT๙" w:hAnsi="TH SarabunIT๙" w:cs="TH SarabunIT๙"/>
                <w:sz w:val="28"/>
              </w:rPr>
              <w:t>02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C7E3F">
              <w:rPr>
                <w:rFonts w:ascii="TH SarabunIT๙" w:hAnsi="TH SarabunIT๙" w:cs="TH SarabunIT๙"/>
                <w:sz w:val="28"/>
              </w:rPr>
              <w:t>5901784</w:t>
            </w:r>
            <w:r w:rsidRPr="00DC7E3F">
              <w:rPr>
                <w:rFonts w:ascii="TH SarabunIT๙" w:hAnsi="TH SarabunIT๙" w:cs="TH SarabunIT๙"/>
                <w:sz w:val="28"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</w:rPr>
              <w:tab/>
              <w:t>E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C7E3F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DC7E3F">
              <w:rPr>
                <w:rFonts w:ascii="TH SarabunIT๙" w:hAnsi="TH SarabunIT๙" w:cs="TH SarabunIT๙"/>
                <w:sz w:val="28"/>
              </w:rPr>
              <w:t>borworn67@gmail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C7E3F">
              <w:rPr>
                <w:rFonts w:ascii="TH SarabunIT๙" w:hAnsi="TH SarabunIT๙" w:cs="TH SarabunIT๙"/>
                <w:sz w:val="28"/>
              </w:rPr>
              <w:t>com</w:t>
            </w:r>
          </w:p>
          <w:p w:rsidR="00A45FB0" w:rsidRPr="00DC7E3F" w:rsidRDefault="008F7188" w:rsidP="00FF4C4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</w:rPr>
              <w:t>3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spellStart"/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>น.ส.ธนัช</w:t>
            </w:r>
            <w:proofErr w:type="spellEnd"/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>ชา  ไทยธนสาร</w:t>
            </w:r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ab/>
              <w:t>นักวิชาการสาธารณสุขปฏิบัติการ</w:t>
            </w:r>
          </w:p>
          <w:p w:rsidR="00A45FB0" w:rsidRPr="00DC7E3F" w:rsidRDefault="00A45FB0" w:rsidP="00FF4C4C">
            <w:pPr>
              <w:spacing w:after="0" w:line="240" w:lineRule="auto"/>
              <w:ind w:firstLine="317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02-5901793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ab/>
              <w:t xml:space="preserve">โทรศัพท์มือถือ : </w:t>
            </w:r>
            <w:r w:rsidR="003E23FA" w:rsidRPr="00DC7E3F">
              <w:rPr>
                <w:rFonts w:ascii="TH SarabunIT๙" w:hAnsi="TH SarabunIT๙" w:cs="TH SarabunIT๙"/>
                <w:sz w:val="28"/>
                <w:cs/>
              </w:rPr>
              <w:t>090 706 6550</w:t>
            </w:r>
          </w:p>
          <w:p w:rsidR="005F1E3D" w:rsidRPr="00DC7E3F" w:rsidRDefault="008F7188" w:rsidP="00924197">
            <w:pPr>
              <w:spacing w:after="0" w:line="240" w:lineRule="auto"/>
              <w:ind w:firstLine="317"/>
              <w:rPr>
                <w:rFonts w:ascii="TH SarabunIT๙" w:hAnsi="TH SarabunIT๙" w:cs="TH SarabunIT๙"/>
                <w:sz w:val="28"/>
              </w:rPr>
            </w:pP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โทรสาร : </w:t>
            </w:r>
            <w:r w:rsidRPr="00DC7E3F">
              <w:rPr>
                <w:rFonts w:ascii="TH SarabunIT๙" w:hAnsi="TH SarabunIT๙" w:cs="TH SarabunIT๙"/>
                <w:sz w:val="28"/>
              </w:rPr>
              <w:t>02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DC7E3F">
              <w:rPr>
                <w:rFonts w:ascii="TH SarabunIT๙" w:hAnsi="TH SarabunIT๙" w:cs="TH SarabunIT๙"/>
                <w:sz w:val="28"/>
              </w:rPr>
              <w:t>5901784</w:t>
            </w:r>
            <w:r w:rsidR="00DC7E3F">
              <w:rPr>
                <w:rFonts w:ascii="TH SarabunIT๙" w:hAnsi="TH SarabunIT๙" w:cs="TH SarabunIT๙"/>
                <w:sz w:val="28"/>
              </w:rPr>
              <w:tab/>
            </w:r>
            <w:r w:rsidRPr="00DC7E3F">
              <w:rPr>
                <w:rFonts w:ascii="TH SarabunIT๙" w:hAnsi="TH SarabunIT๙" w:cs="TH SarabunIT๙"/>
                <w:sz w:val="28"/>
              </w:rPr>
              <w:t>E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DC7E3F">
              <w:rPr>
                <w:rFonts w:ascii="TH SarabunIT๙" w:hAnsi="TH SarabunIT๙" w:cs="TH SarabunIT๙"/>
                <w:sz w:val="28"/>
              </w:rPr>
              <w:t xml:space="preserve">mail </w:t>
            </w:r>
            <w:r w:rsidRPr="00DC7E3F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="003E23FA" w:rsidRPr="00DC7E3F">
              <w:rPr>
                <w:rFonts w:ascii="TH SarabunIT๙" w:hAnsi="TH SarabunIT๙" w:cs="TH SarabunIT๙"/>
                <w:sz w:val="28"/>
              </w:rPr>
              <w:t>milkthanatcha@gmail.com</w:t>
            </w:r>
          </w:p>
          <w:p w:rsidR="003E23FA" w:rsidRPr="00DC7E3F" w:rsidRDefault="003E23FA" w:rsidP="00924197">
            <w:pPr>
              <w:spacing w:after="0" w:line="240" w:lineRule="auto"/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C23677" w:rsidRDefault="00C23677"/>
    <w:sectPr w:rsidR="00C23677" w:rsidSect="001E339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5F" w:rsidRDefault="0029755F" w:rsidP="00C65B17">
      <w:pPr>
        <w:spacing w:after="0" w:line="240" w:lineRule="auto"/>
      </w:pPr>
      <w:r>
        <w:separator/>
      </w:r>
    </w:p>
  </w:endnote>
  <w:endnote w:type="continuationSeparator" w:id="0">
    <w:p w:rsidR="0029755F" w:rsidRDefault="0029755F" w:rsidP="00C6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E3F" w:rsidRPr="00DC7E3F" w:rsidRDefault="00DC7E3F" w:rsidP="00DC7E3F">
    <w:pPr>
      <w:pStyle w:val="ab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C7E3F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5F" w:rsidRDefault="0029755F" w:rsidP="00C65B17">
      <w:pPr>
        <w:spacing w:after="0" w:line="240" w:lineRule="auto"/>
      </w:pPr>
      <w:r>
        <w:separator/>
      </w:r>
    </w:p>
  </w:footnote>
  <w:footnote w:type="continuationSeparator" w:id="0">
    <w:p w:rsidR="0029755F" w:rsidRDefault="0029755F" w:rsidP="00C65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9559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E3399" w:rsidRPr="001E3399" w:rsidRDefault="001E3399">
        <w:pPr>
          <w:pStyle w:val="a8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E339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E339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E339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1E339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103</w:t>
        </w:r>
        <w:r w:rsidRPr="001E339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E3399" w:rsidRDefault="001E339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F48"/>
    <w:rsid w:val="0004466B"/>
    <w:rsid w:val="000603A0"/>
    <w:rsid w:val="000F152F"/>
    <w:rsid w:val="001449DE"/>
    <w:rsid w:val="001D26B8"/>
    <w:rsid w:val="001E2D45"/>
    <w:rsid w:val="001E3399"/>
    <w:rsid w:val="00226BE9"/>
    <w:rsid w:val="00232247"/>
    <w:rsid w:val="00244723"/>
    <w:rsid w:val="00271859"/>
    <w:rsid w:val="0029755F"/>
    <w:rsid w:val="00323F48"/>
    <w:rsid w:val="003865C3"/>
    <w:rsid w:val="003E23FA"/>
    <w:rsid w:val="003E290B"/>
    <w:rsid w:val="004329AE"/>
    <w:rsid w:val="004F516A"/>
    <w:rsid w:val="00565882"/>
    <w:rsid w:val="005C06C7"/>
    <w:rsid w:val="005F1E3D"/>
    <w:rsid w:val="0062410C"/>
    <w:rsid w:val="00696095"/>
    <w:rsid w:val="00715262"/>
    <w:rsid w:val="00733D67"/>
    <w:rsid w:val="0076435D"/>
    <w:rsid w:val="00796C9A"/>
    <w:rsid w:val="00827B3F"/>
    <w:rsid w:val="00841BB5"/>
    <w:rsid w:val="008A0248"/>
    <w:rsid w:val="008B2E7C"/>
    <w:rsid w:val="008C4556"/>
    <w:rsid w:val="008D2FF1"/>
    <w:rsid w:val="008F7188"/>
    <w:rsid w:val="00914FBD"/>
    <w:rsid w:val="00924197"/>
    <w:rsid w:val="009D3767"/>
    <w:rsid w:val="00A16352"/>
    <w:rsid w:val="00A42E14"/>
    <w:rsid w:val="00A45FB0"/>
    <w:rsid w:val="00A7146A"/>
    <w:rsid w:val="00AD4BE2"/>
    <w:rsid w:val="00AE5E34"/>
    <w:rsid w:val="00B0069D"/>
    <w:rsid w:val="00B17160"/>
    <w:rsid w:val="00B9368D"/>
    <w:rsid w:val="00BD1F5D"/>
    <w:rsid w:val="00BF57B6"/>
    <w:rsid w:val="00C23677"/>
    <w:rsid w:val="00C65B17"/>
    <w:rsid w:val="00CD27B0"/>
    <w:rsid w:val="00DB4606"/>
    <w:rsid w:val="00DC7E3F"/>
    <w:rsid w:val="00DE30D4"/>
    <w:rsid w:val="00E91563"/>
    <w:rsid w:val="00F43218"/>
    <w:rsid w:val="00FD1108"/>
    <w:rsid w:val="00FF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18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F1E3D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99"/>
    <w:locked/>
    <w:rsid w:val="005F1E3D"/>
    <w:rPr>
      <w:rFonts w:ascii="Calibri" w:eastAsia="Calibri" w:hAnsi="Calibri" w:cs="Angsana New"/>
    </w:rPr>
  </w:style>
  <w:style w:type="table" w:styleId="a5">
    <w:name w:val="Table Grid"/>
    <w:basedOn w:val="a1"/>
    <w:uiPriority w:val="39"/>
    <w:rsid w:val="005F1E3D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5F1E3D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uiPriority w:val="1"/>
    <w:locked/>
    <w:rsid w:val="005F1E3D"/>
    <w:rPr>
      <w:rFonts w:ascii="Calibri" w:eastAsia="Calibri" w:hAnsi="Calibri" w:cs="Cordia New"/>
    </w:rPr>
  </w:style>
  <w:style w:type="paragraph" w:styleId="a8">
    <w:name w:val="header"/>
    <w:basedOn w:val="a"/>
    <w:link w:val="a9"/>
    <w:uiPriority w:val="99"/>
    <w:unhideWhenUsed/>
    <w:rsid w:val="005F1E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F1E3D"/>
  </w:style>
  <w:style w:type="character" w:styleId="aa">
    <w:name w:val="Hyperlink"/>
    <w:basedOn w:val="a0"/>
    <w:uiPriority w:val="99"/>
    <w:unhideWhenUsed/>
    <w:rsid w:val="00AE5E34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C65B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65B17"/>
  </w:style>
  <w:style w:type="paragraph" w:styleId="ad">
    <w:name w:val="Balloon Text"/>
    <w:basedOn w:val="a"/>
    <w:link w:val="ae"/>
    <w:uiPriority w:val="99"/>
    <w:semiHidden/>
    <w:unhideWhenUsed/>
    <w:rsid w:val="00DC7E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DC7E3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18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F1E3D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character" w:customStyle="1" w:styleId="a4">
    <w:name w:val="รายการย่อหน้า อักขระ"/>
    <w:link w:val="a3"/>
    <w:uiPriority w:val="99"/>
    <w:locked/>
    <w:rsid w:val="005F1E3D"/>
    <w:rPr>
      <w:rFonts w:ascii="Calibri" w:eastAsia="Calibri" w:hAnsi="Calibri" w:cs="Angsana New"/>
    </w:rPr>
  </w:style>
  <w:style w:type="table" w:styleId="a5">
    <w:name w:val="Table Grid"/>
    <w:basedOn w:val="a1"/>
    <w:uiPriority w:val="39"/>
    <w:rsid w:val="005F1E3D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5F1E3D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uiPriority w:val="1"/>
    <w:locked/>
    <w:rsid w:val="005F1E3D"/>
    <w:rPr>
      <w:rFonts w:ascii="Calibri" w:eastAsia="Calibri" w:hAnsi="Calibri" w:cs="Cordia New"/>
    </w:rPr>
  </w:style>
  <w:style w:type="paragraph" w:styleId="a8">
    <w:name w:val="header"/>
    <w:basedOn w:val="a"/>
    <w:link w:val="a9"/>
    <w:uiPriority w:val="99"/>
    <w:unhideWhenUsed/>
    <w:rsid w:val="005F1E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F1E3D"/>
  </w:style>
  <w:style w:type="character" w:styleId="aa">
    <w:name w:val="Hyperlink"/>
    <w:basedOn w:val="a0"/>
    <w:uiPriority w:val="99"/>
    <w:unhideWhenUsed/>
    <w:rsid w:val="00AE5E34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C65B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65B17"/>
  </w:style>
  <w:style w:type="paragraph" w:styleId="ad">
    <w:name w:val="Balloon Text"/>
    <w:basedOn w:val="a"/>
    <w:link w:val="ae"/>
    <w:uiPriority w:val="99"/>
    <w:semiHidden/>
    <w:unhideWhenUsed/>
    <w:rsid w:val="00DC7E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DC7E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NooRin</dc:creator>
  <cp:lastModifiedBy>Corporate Edition</cp:lastModifiedBy>
  <cp:revision>6</cp:revision>
  <cp:lastPrinted>2017-11-11T17:01:00Z</cp:lastPrinted>
  <dcterms:created xsi:type="dcterms:W3CDTF">2017-11-11T17:00:00Z</dcterms:created>
  <dcterms:modified xsi:type="dcterms:W3CDTF">2017-12-13T05:53:00Z</dcterms:modified>
</cp:coreProperties>
</file>